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F50A" w14:textId="197D2B0C" w:rsidR="00AC0F83" w:rsidRPr="00AC0F83" w:rsidRDefault="00AC0F83" w:rsidP="00AC0F83">
      <w:pPr>
        <w:shd w:val="clear" w:color="auto" w:fill="F9F9F9"/>
        <w:spacing w:after="150" w:line="375" w:lineRule="atLeast"/>
        <w:jc w:val="center"/>
        <w:textAlignment w:val="baseline"/>
        <w:outlineLvl w:val="1"/>
        <w:rPr>
          <w:rFonts w:ascii="Times New Roman" w:eastAsia="Times New Roman" w:hAnsi="Times New Roman" w:cs="Times New Roman"/>
          <w:b/>
          <w:bCs/>
          <w:color w:val="308596"/>
          <w:kern w:val="0"/>
          <w:sz w:val="36"/>
          <w:szCs w:val="36"/>
          <w14:ligatures w14:val="none"/>
        </w:rPr>
      </w:pPr>
      <w:r w:rsidRPr="00AC0F83">
        <w:rPr>
          <w:rFonts w:ascii="Times New Roman" w:eastAsia="Times New Roman" w:hAnsi="Times New Roman" w:cs="Times New Roman"/>
          <w:b/>
          <w:bCs/>
          <w:color w:val="308596"/>
          <w:kern w:val="0"/>
          <w:sz w:val="36"/>
          <w:szCs w:val="36"/>
          <w14:ligatures w14:val="none"/>
        </w:rPr>
        <w:t>VFW Employer of the Year Award Nomination Form</w:t>
      </w:r>
      <w:r w:rsidRPr="00AC0F83">
        <w:rPr>
          <w:rFonts w:ascii="Noto Sans" w:eastAsia="Times New Roman" w:hAnsi="Noto Sans" w:cs="Noto Sans"/>
          <w:b/>
          <w:bCs/>
          <w:noProof/>
          <w:color w:val="5D5D5D"/>
          <w:kern w:val="0"/>
          <w:sz w:val="27"/>
          <w:szCs w:val="27"/>
          <w14:ligatures w14:val="none"/>
        </w:rPr>
        <w:drawing>
          <wp:inline distT="0" distB="0" distL="0" distR="0" wp14:anchorId="04DD3001" wp14:editId="38A34FFC">
            <wp:extent cx="1445533" cy="505403"/>
            <wp:effectExtent l="0" t="0" r="2540" b="9525"/>
            <wp:docPr id="2"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and black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8400" cy="527383"/>
                    </a:xfrm>
                    <a:prstGeom prst="rect">
                      <a:avLst/>
                    </a:prstGeom>
                    <a:noFill/>
                    <a:ln>
                      <a:noFill/>
                    </a:ln>
                  </pic:spPr>
                </pic:pic>
              </a:graphicData>
            </a:graphic>
          </wp:inline>
        </w:drawing>
      </w:r>
    </w:p>
    <w:p w14:paraId="2657ACD1" w14:textId="16833486" w:rsidR="00AC0F83" w:rsidRPr="00AC0F83" w:rsidRDefault="00AC0F83" w:rsidP="00AC0F83">
      <w:pPr>
        <w:shd w:val="clear" w:color="auto" w:fill="F9F9F9"/>
        <w:spacing w:after="100" w:afterAutospacing="1" w:line="276" w:lineRule="auto"/>
        <w:textAlignment w:val="baseline"/>
        <w:rPr>
          <w:rFonts w:ascii="Times New Roman" w:eastAsia="Times New Roman" w:hAnsi="Times New Roman" w:cs="Times New Roman"/>
          <w:color w:val="5D5D5D"/>
          <w:kern w:val="0"/>
          <w14:ligatures w14:val="none"/>
        </w:rPr>
      </w:pPr>
      <w:r w:rsidRPr="00AC0F83">
        <w:rPr>
          <w:rFonts w:ascii="Times New Roman" w:eastAsia="Times New Roman" w:hAnsi="Times New Roman" w:cs="Times New Roman"/>
          <w:b/>
          <w:bCs/>
          <w:color w:val="5D5D5D"/>
          <w:kern w:val="0"/>
          <w14:ligatures w14:val="none"/>
        </w:rPr>
        <w:t>The Purpose of Award:</w:t>
      </w:r>
      <w:r w:rsidRPr="00AC0F83">
        <w:rPr>
          <w:rFonts w:ascii="Times New Roman" w:eastAsia="Times New Roman" w:hAnsi="Times New Roman" w:cs="Times New Roman"/>
          <w:color w:val="5D5D5D"/>
          <w:kern w:val="0"/>
          <w14:ligatures w14:val="none"/>
        </w:rPr>
        <w:t> To confer recognition on one employer for outstanding records in the hiring and retention of veterans.</w:t>
      </w:r>
    </w:p>
    <w:p w14:paraId="2EC09A87" w14:textId="4282B8BE" w:rsidR="00AC0F83" w:rsidRPr="00AC0F83" w:rsidRDefault="00AC0F83" w:rsidP="00AC0F83">
      <w:pPr>
        <w:shd w:val="clear" w:color="auto" w:fill="F9F9F9"/>
        <w:spacing w:after="0" w:afterAutospacing="1" w:line="276" w:lineRule="auto"/>
        <w:textAlignment w:val="baseline"/>
        <w:rPr>
          <w:rFonts w:ascii="Times New Roman" w:eastAsia="Times New Roman" w:hAnsi="Times New Roman" w:cs="Times New Roman"/>
          <w:color w:val="5D5D5D"/>
          <w:kern w:val="0"/>
          <w14:ligatures w14:val="none"/>
        </w:rPr>
      </w:pPr>
      <w:r w:rsidRPr="00AC0F83">
        <w:rPr>
          <w:rFonts w:ascii="Times New Roman" w:eastAsia="Times New Roman" w:hAnsi="Times New Roman" w:cs="Times New Roman"/>
          <w:b/>
          <w:bCs/>
          <w:color w:val="5D5D5D"/>
          <w:kern w:val="0"/>
          <w14:ligatures w14:val="none"/>
        </w:rPr>
        <w:t>Deadline:</w:t>
      </w:r>
      <w:r w:rsidRPr="00AC0F83">
        <w:rPr>
          <w:rFonts w:ascii="Times New Roman" w:eastAsia="Times New Roman" w:hAnsi="Times New Roman" w:cs="Times New Roman"/>
          <w:color w:val="5D5D5D"/>
          <w:kern w:val="0"/>
          <w14:ligatures w14:val="none"/>
        </w:rPr>
        <w:t> The deadline for submission of nominations of employers of veterans is no later than April 28. Nominations received after that date will not be eligible for consideration for the national award.</w:t>
      </w:r>
    </w:p>
    <w:p w14:paraId="28E86260" w14:textId="2BF6367A" w:rsidR="00AC0F83" w:rsidRPr="00AC0F83" w:rsidRDefault="00AC0F83" w:rsidP="00AC0F83">
      <w:pPr>
        <w:shd w:val="clear" w:color="auto" w:fill="F9F9F9"/>
        <w:spacing w:after="100" w:afterAutospacing="1" w:line="276" w:lineRule="auto"/>
        <w:textAlignment w:val="baseline"/>
        <w:rPr>
          <w:rFonts w:ascii="Times New Roman" w:eastAsia="Times New Roman" w:hAnsi="Times New Roman" w:cs="Times New Roman"/>
          <w:color w:val="5D5D5D"/>
          <w:kern w:val="0"/>
          <w14:ligatures w14:val="none"/>
        </w:rPr>
      </w:pPr>
      <w:r w:rsidRPr="00AC0F83">
        <w:rPr>
          <w:rFonts w:ascii="Times New Roman" w:eastAsia="Times New Roman" w:hAnsi="Times New Roman" w:cs="Times New Roman"/>
          <w:b/>
          <w:bCs/>
          <w:color w:val="5D5D5D"/>
          <w:kern w:val="0"/>
          <w14:ligatures w14:val="none"/>
        </w:rPr>
        <w:t>Procedure:</w:t>
      </w:r>
      <w:r w:rsidRPr="00AC0F83">
        <w:rPr>
          <w:rFonts w:ascii="Times New Roman" w:eastAsia="Times New Roman" w:hAnsi="Times New Roman" w:cs="Times New Roman"/>
          <w:color w:val="5D5D5D"/>
          <w:kern w:val="0"/>
          <w14:ligatures w14:val="none"/>
        </w:rPr>
        <w:t> Nominations from Departments must be sent to National headquarters via this form only. Nominations that arrive without supporting information will not be eligible for the national awards.</w:t>
      </w:r>
    </w:p>
    <w:p w14:paraId="484044A2" w14:textId="60121FC4" w:rsidR="00AC0F83" w:rsidRPr="00AC0F83" w:rsidRDefault="00AC0F83" w:rsidP="00AC0F83">
      <w:pPr>
        <w:numPr>
          <w:ilvl w:val="0"/>
          <w:numId w:val="1"/>
        </w:numPr>
        <w:shd w:val="clear" w:color="auto" w:fill="F9F9F9"/>
        <w:spacing w:beforeAutospacing="1" w:after="0" w:afterAutospacing="1" w:line="276" w:lineRule="auto"/>
        <w:rPr>
          <w:rFonts w:ascii="Times New Roman" w:eastAsia="Times New Roman" w:hAnsi="Times New Roman" w:cs="Times New Roman"/>
          <w:color w:val="5D5D5D"/>
          <w:kern w:val="0"/>
          <w14:ligatures w14:val="none"/>
        </w:rPr>
      </w:pPr>
      <w:r w:rsidRPr="00AC0F83">
        <w:rPr>
          <w:rFonts w:ascii="Times New Roman" w:eastAsia="Times New Roman" w:hAnsi="Times New Roman" w:cs="Times New Roman"/>
          <w:color w:val="5D5D5D"/>
          <w:kern w:val="0"/>
          <w14:ligatures w14:val="none"/>
        </w:rPr>
        <w:t>Only those nominations that include adequate documentation on the nominee’s employment practices concerning veterans will be considered for the National VFW Employer of the Year Awards. The nominator should provide a copy of the company’s written policy on employment of veterans if available, a description of how the employer supports veterans’ activities in the community, and any other reasons why the nominee should be selected to be the Employer of the year Award winner. </w:t>
      </w:r>
      <w:r w:rsidRPr="00AC0F83">
        <w:rPr>
          <w:rFonts w:ascii="Times New Roman" w:eastAsia="Times New Roman" w:hAnsi="Times New Roman" w:cs="Times New Roman"/>
          <w:b/>
          <w:bCs/>
          <w:color w:val="E25041"/>
          <w:kern w:val="0"/>
          <w:bdr w:val="none" w:sz="0" w:space="0" w:color="auto" w:frame="1"/>
          <w14:ligatures w14:val="none"/>
        </w:rPr>
        <w:t>Governmental agencies are not eligible for award</w:t>
      </w:r>
      <w:r w:rsidRPr="00AC0F83">
        <w:rPr>
          <w:rFonts w:ascii="Times New Roman" w:eastAsia="Times New Roman" w:hAnsi="Times New Roman" w:cs="Times New Roman"/>
          <w:color w:val="5D5D5D"/>
          <w:kern w:val="0"/>
          <w14:ligatures w14:val="none"/>
        </w:rPr>
        <w:t>. </w:t>
      </w:r>
    </w:p>
    <w:p w14:paraId="60D43594" w14:textId="02818D0C" w:rsidR="00AC0F83" w:rsidRPr="00AC0F83" w:rsidRDefault="00AC0F83" w:rsidP="00AC0F83">
      <w:pPr>
        <w:shd w:val="clear" w:color="auto" w:fill="F9F9F9"/>
        <w:spacing w:after="100" w:afterAutospacing="1" w:line="276" w:lineRule="auto"/>
        <w:textAlignment w:val="baseline"/>
        <w:rPr>
          <w:rFonts w:ascii="Times New Roman" w:eastAsia="Times New Roman" w:hAnsi="Times New Roman" w:cs="Times New Roman"/>
          <w:color w:val="5D5D5D"/>
          <w:kern w:val="0"/>
          <w14:ligatures w14:val="none"/>
        </w:rPr>
      </w:pPr>
      <w:r w:rsidRPr="00AC0F83">
        <w:rPr>
          <w:rFonts w:ascii="Times New Roman" w:eastAsia="Times New Roman" w:hAnsi="Times New Roman" w:cs="Times New Roman"/>
          <w:b/>
          <w:bCs/>
          <w:color w:val="5D5D5D"/>
          <w:kern w:val="0"/>
          <w14:ligatures w14:val="none"/>
        </w:rPr>
        <w:t>Award:</w:t>
      </w:r>
      <w:r w:rsidRPr="00AC0F83">
        <w:rPr>
          <w:rFonts w:ascii="Times New Roman" w:eastAsia="Times New Roman" w:hAnsi="Times New Roman" w:cs="Times New Roman"/>
          <w:color w:val="5D5D5D"/>
          <w:kern w:val="0"/>
          <w14:ligatures w14:val="none"/>
        </w:rPr>
        <w:t> The National Winner will receive a plaque to be presented by the National Commander at the Annual National convention and will receive a trip to travel to the convention city to accept the award.</w:t>
      </w:r>
    </w:p>
    <w:p w14:paraId="6821A2E8" w14:textId="6EE44E28" w:rsidR="00AC0F83" w:rsidRPr="00AC0F83" w:rsidRDefault="00AC0F83" w:rsidP="00AC0F83">
      <w:pPr>
        <w:numPr>
          <w:ilvl w:val="0"/>
          <w:numId w:val="2"/>
        </w:numPr>
        <w:shd w:val="clear" w:color="auto" w:fill="F9F9F9"/>
        <w:spacing w:beforeAutospacing="1" w:after="0" w:afterAutospacing="1" w:line="276" w:lineRule="auto"/>
        <w:rPr>
          <w:rFonts w:ascii="Times New Roman" w:eastAsia="Times New Roman" w:hAnsi="Times New Roman" w:cs="Times New Roman"/>
          <w:color w:val="5D5D5D"/>
          <w:kern w:val="0"/>
          <w14:ligatures w14:val="none"/>
        </w:rPr>
      </w:pPr>
      <w:r w:rsidRPr="00AC0F83">
        <w:rPr>
          <w:rFonts w:ascii="Times New Roman" w:eastAsia="Times New Roman" w:hAnsi="Times New Roman" w:cs="Times New Roman"/>
          <w:color w:val="5D5D5D"/>
          <w:kern w:val="0"/>
          <w14:ligatures w14:val="none"/>
        </w:rPr>
        <w:t>Nominations by Departments must be sent to National headquarters </w:t>
      </w:r>
      <w:r w:rsidRPr="00AC0F83">
        <w:rPr>
          <w:rFonts w:ascii="Times New Roman" w:eastAsia="Times New Roman" w:hAnsi="Times New Roman" w:cs="Times New Roman"/>
          <w:b/>
          <w:bCs/>
          <w:color w:val="B8312F"/>
          <w:kern w:val="0"/>
          <w:bdr w:val="none" w:sz="0" w:space="0" w:color="auto" w:frame="1"/>
          <w14:ligatures w14:val="none"/>
        </w:rPr>
        <w:t>NLT April 28</w:t>
      </w:r>
      <w:proofErr w:type="gramStart"/>
      <w:r w:rsidRPr="00AC0F83">
        <w:rPr>
          <w:rFonts w:ascii="Times New Roman" w:eastAsia="Times New Roman" w:hAnsi="Times New Roman" w:cs="Times New Roman"/>
          <w:b/>
          <w:bCs/>
          <w:color w:val="B8312F"/>
          <w:kern w:val="0"/>
          <w:bdr w:val="none" w:sz="0" w:space="0" w:color="auto" w:frame="1"/>
          <w14:ligatures w14:val="none"/>
        </w:rPr>
        <w:t>th </w:t>
      </w:r>
      <w:r w:rsidRPr="00AC0F83">
        <w:rPr>
          <w:rFonts w:ascii="Times New Roman" w:eastAsia="Times New Roman" w:hAnsi="Times New Roman" w:cs="Times New Roman"/>
          <w:color w:val="5D5D5D"/>
          <w:kern w:val="0"/>
          <w14:ligatures w14:val="none"/>
        </w:rPr>
        <w:t>.</w:t>
      </w:r>
      <w:proofErr w:type="gramEnd"/>
    </w:p>
    <w:p w14:paraId="6D739723" w14:textId="77777777" w:rsidR="00AC0F83" w:rsidRPr="00AC0F83" w:rsidRDefault="00AC0F83" w:rsidP="00AC0F83">
      <w:pPr>
        <w:shd w:val="clear" w:color="auto" w:fill="F9F9F9"/>
        <w:spacing w:after="100" w:afterAutospacing="1" w:line="276" w:lineRule="auto"/>
        <w:textAlignment w:val="baseline"/>
        <w:rPr>
          <w:rFonts w:ascii="Times New Roman" w:eastAsia="Times New Roman" w:hAnsi="Times New Roman" w:cs="Times New Roman"/>
          <w:color w:val="5D5D5D"/>
          <w:kern w:val="0"/>
          <w14:ligatures w14:val="none"/>
        </w:rPr>
      </w:pPr>
      <w:r w:rsidRPr="00AC0F83">
        <w:rPr>
          <w:rFonts w:ascii="Times New Roman" w:eastAsia="Times New Roman" w:hAnsi="Times New Roman" w:cs="Times New Roman"/>
          <w:b/>
          <w:bCs/>
          <w:color w:val="5D5D5D"/>
          <w:kern w:val="0"/>
          <w14:ligatures w14:val="none"/>
        </w:rPr>
        <w:t>Judging Criteria:</w:t>
      </w:r>
    </w:p>
    <w:p w14:paraId="067A1966" w14:textId="77777777" w:rsidR="00AC0F83" w:rsidRPr="00AC0F83" w:rsidRDefault="00AC0F83" w:rsidP="00AC0F83">
      <w:pPr>
        <w:numPr>
          <w:ilvl w:val="0"/>
          <w:numId w:val="3"/>
        </w:numPr>
        <w:shd w:val="clear" w:color="auto" w:fill="F9F9F9"/>
        <w:spacing w:before="100" w:beforeAutospacing="1" w:after="100" w:afterAutospacing="1" w:line="276" w:lineRule="auto"/>
        <w:rPr>
          <w:rFonts w:ascii="Times New Roman" w:eastAsia="Times New Roman" w:hAnsi="Times New Roman" w:cs="Times New Roman"/>
          <w:color w:val="5D5D5D"/>
          <w:kern w:val="0"/>
          <w14:ligatures w14:val="none"/>
        </w:rPr>
      </w:pPr>
      <w:r w:rsidRPr="00AC0F83">
        <w:rPr>
          <w:rFonts w:ascii="Times New Roman" w:eastAsia="Times New Roman" w:hAnsi="Times New Roman" w:cs="Times New Roman"/>
          <w:color w:val="5D5D5D"/>
          <w:kern w:val="0"/>
          <w14:ligatures w14:val="none"/>
        </w:rPr>
        <w:t>Identify and describe the employer’s programs and or benefits designed to recruit veterans, including innovative business practices used to increase veteran recruitment (10 points)</w:t>
      </w:r>
    </w:p>
    <w:p w14:paraId="152CFEF3" w14:textId="77777777" w:rsidR="00AC0F83" w:rsidRPr="00AC0F83" w:rsidRDefault="00AC0F83" w:rsidP="00AC0F83">
      <w:pPr>
        <w:numPr>
          <w:ilvl w:val="0"/>
          <w:numId w:val="3"/>
        </w:numPr>
        <w:shd w:val="clear" w:color="auto" w:fill="F9F9F9"/>
        <w:spacing w:before="100" w:beforeAutospacing="1" w:after="100" w:afterAutospacing="1" w:line="276" w:lineRule="auto"/>
        <w:rPr>
          <w:rFonts w:ascii="Times New Roman" w:eastAsia="Times New Roman" w:hAnsi="Times New Roman" w:cs="Times New Roman"/>
          <w:color w:val="5D5D5D"/>
          <w:kern w:val="0"/>
          <w14:ligatures w14:val="none"/>
        </w:rPr>
      </w:pPr>
      <w:r w:rsidRPr="00AC0F83">
        <w:rPr>
          <w:rFonts w:ascii="Times New Roman" w:eastAsia="Times New Roman" w:hAnsi="Times New Roman" w:cs="Times New Roman"/>
          <w:color w:val="5D5D5D"/>
          <w:kern w:val="0"/>
          <w14:ligatures w14:val="none"/>
        </w:rPr>
        <w:t xml:space="preserve">Describe the employer’s policies that give a preference to hire veterans, referring veterans, or any other veteran policy </w:t>
      </w:r>
      <w:proofErr w:type="gramStart"/>
      <w:r w:rsidRPr="00AC0F83">
        <w:rPr>
          <w:rFonts w:ascii="Times New Roman" w:eastAsia="Times New Roman" w:hAnsi="Times New Roman" w:cs="Times New Roman"/>
          <w:color w:val="5D5D5D"/>
          <w:kern w:val="0"/>
          <w14:ligatures w14:val="none"/>
        </w:rPr>
        <w:t>( VA</w:t>
      </w:r>
      <w:proofErr w:type="gramEnd"/>
      <w:r w:rsidRPr="00AC0F83">
        <w:rPr>
          <w:rFonts w:ascii="Times New Roman" w:eastAsia="Times New Roman" w:hAnsi="Times New Roman" w:cs="Times New Roman"/>
          <w:color w:val="5D5D5D"/>
          <w:kern w:val="0"/>
          <w14:ligatures w14:val="none"/>
        </w:rPr>
        <w:t xml:space="preserve"> veteran sick leave hours). Provide the positive and significant impacts these policies have on the employer’s business results. (10 Points)</w:t>
      </w:r>
    </w:p>
    <w:p w14:paraId="7A3D8026" w14:textId="77777777" w:rsidR="00AC0F83" w:rsidRPr="00AC0F83" w:rsidRDefault="00AC0F83" w:rsidP="00AC0F83">
      <w:pPr>
        <w:numPr>
          <w:ilvl w:val="0"/>
          <w:numId w:val="3"/>
        </w:numPr>
        <w:shd w:val="clear" w:color="auto" w:fill="F9F9F9"/>
        <w:spacing w:before="100" w:beforeAutospacing="1" w:after="100" w:afterAutospacing="1" w:line="276" w:lineRule="auto"/>
        <w:rPr>
          <w:rFonts w:ascii="Times New Roman" w:eastAsia="Times New Roman" w:hAnsi="Times New Roman" w:cs="Times New Roman"/>
          <w:color w:val="5D5D5D"/>
          <w:kern w:val="0"/>
          <w14:ligatures w14:val="none"/>
        </w:rPr>
      </w:pPr>
      <w:r w:rsidRPr="00AC0F83">
        <w:rPr>
          <w:rFonts w:ascii="Times New Roman" w:eastAsia="Times New Roman" w:hAnsi="Times New Roman" w:cs="Times New Roman"/>
          <w:color w:val="5D5D5D"/>
          <w:kern w:val="0"/>
          <w14:ligatures w14:val="none"/>
        </w:rPr>
        <w:t>Describe the employer’s policies or initiatives that improve the current and future veteran employer’s career opportunities. (10 points)</w:t>
      </w:r>
    </w:p>
    <w:p w14:paraId="246A23C6" w14:textId="77777777" w:rsidR="00AC0F83" w:rsidRPr="00AC0F83" w:rsidRDefault="00AC0F83" w:rsidP="00AC0F83">
      <w:pPr>
        <w:numPr>
          <w:ilvl w:val="0"/>
          <w:numId w:val="3"/>
        </w:numPr>
        <w:shd w:val="clear" w:color="auto" w:fill="F9F9F9"/>
        <w:spacing w:before="100" w:beforeAutospacing="1" w:after="100" w:afterAutospacing="1" w:line="276" w:lineRule="auto"/>
        <w:rPr>
          <w:rFonts w:ascii="Times New Roman" w:eastAsia="Times New Roman" w:hAnsi="Times New Roman" w:cs="Times New Roman"/>
          <w:color w:val="5D5D5D"/>
          <w:kern w:val="0"/>
          <w14:ligatures w14:val="none"/>
        </w:rPr>
      </w:pPr>
      <w:r w:rsidRPr="00AC0F83">
        <w:rPr>
          <w:rFonts w:ascii="Times New Roman" w:eastAsia="Times New Roman" w:hAnsi="Times New Roman" w:cs="Times New Roman"/>
          <w:color w:val="5D5D5D"/>
          <w:kern w:val="0"/>
          <w14:ligatures w14:val="none"/>
        </w:rPr>
        <w:t xml:space="preserve">Provide the number of veterans employed, the total number of employees, and the percentage of veterans employed during a set </w:t>
      </w:r>
      <w:proofErr w:type="gramStart"/>
      <w:r w:rsidRPr="00AC0F83">
        <w:rPr>
          <w:rFonts w:ascii="Times New Roman" w:eastAsia="Times New Roman" w:hAnsi="Times New Roman" w:cs="Times New Roman"/>
          <w:color w:val="5D5D5D"/>
          <w:kern w:val="0"/>
          <w14:ligatures w14:val="none"/>
        </w:rPr>
        <w:t>time period</w:t>
      </w:r>
      <w:proofErr w:type="gramEnd"/>
      <w:r w:rsidRPr="00AC0F83">
        <w:rPr>
          <w:rFonts w:ascii="Times New Roman" w:eastAsia="Times New Roman" w:hAnsi="Times New Roman" w:cs="Times New Roman"/>
          <w:color w:val="5D5D5D"/>
          <w:kern w:val="0"/>
          <w14:ligatures w14:val="none"/>
        </w:rPr>
        <w:t>: 1 January 2023 to December 31st, 2024. (20 points)</w:t>
      </w:r>
    </w:p>
    <w:p w14:paraId="16EB210C" w14:textId="77777777" w:rsidR="00AC0F83" w:rsidRPr="00AC0F83" w:rsidRDefault="00AC0F83" w:rsidP="00AC0F83">
      <w:pPr>
        <w:numPr>
          <w:ilvl w:val="0"/>
          <w:numId w:val="3"/>
        </w:numPr>
        <w:shd w:val="clear" w:color="auto" w:fill="F9F9F9"/>
        <w:spacing w:before="100" w:beforeAutospacing="1" w:after="100" w:afterAutospacing="1" w:line="276" w:lineRule="auto"/>
        <w:rPr>
          <w:rFonts w:ascii="Times New Roman" w:eastAsia="Times New Roman" w:hAnsi="Times New Roman" w:cs="Times New Roman"/>
          <w:color w:val="5D5D5D"/>
          <w:kern w:val="0"/>
          <w14:ligatures w14:val="none"/>
        </w:rPr>
      </w:pPr>
      <w:r w:rsidRPr="00AC0F83">
        <w:rPr>
          <w:rFonts w:ascii="Times New Roman" w:eastAsia="Times New Roman" w:hAnsi="Times New Roman" w:cs="Times New Roman"/>
          <w:color w:val="5D5D5D"/>
          <w:kern w:val="0"/>
          <w14:ligatures w14:val="none"/>
        </w:rPr>
        <w:t xml:space="preserve">Describe collaborative efforts with business </w:t>
      </w:r>
      <w:proofErr w:type="gramStart"/>
      <w:r w:rsidRPr="00AC0F83">
        <w:rPr>
          <w:rFonts w:ascii="Times New Roman" w:eastAsia="Times New Roman" w:hAnsi="Times New Roman" w:cs="Times New Roman"/>
          <w:color w:val="5D5D5D"/>
          <w:kern w:val="0"/>
          <w14:ligatures w14:val="none"/>
        </w:rPr>
        <w:t>organizations ,</w:t>
      </w:r>
      <w:proofErr w:type="gramEnd"/>
      <w:r w:rsidRPr="00AC0F83">
        <w:rPr>
          <w:rFonts w:ascii="Times New Roman" w:eastAsia="Times New Roman" w:hAnsi="Times New Roman" w:cs="Times New Roman"/>
          <w:color w:val="5D5D5D"/>
          <w:kern w:val="0"/>
          <w14:ligatures w14:val="none"/>
        </w:rPr>
        <w:t xml:space="preserve"> educational partners, and community organizations that improve veteran employment opportunities. (10 points)</w:t>
      </w:r>
    </w:p>
    <w:p w14:paraId="555F9316" w14:textId="77777777" w:rsidR="00AC0F83" w:rsidRPr="00AC0F83" w:rsidRDefault="00AC0F83" w:rsidP="00AC0F83">
      <w:pPr>
        <w:numPr>
          <w:ilvl w:val="0"/>
          <w:numId w:val="3"/>
        </w:numPr>
        <w:shd w:val="clear" w:color="auto" w:fill="F9F9F9"/>
        <w:spacing w:before="100" w:beforeAutospacing="1" w:after="100" w:afterAutospacing="1" w:line="276" w:lineRule="auto"/>
        <w:rPr>
          <w:rFonts w:ascii="Times New Roman" w:eastAsia="Times New Roman" w:hAnsi="Times New Roman" w:cs="Times New Roman"/>
          <w:color w:val="5D5D5D"/>
          <w:kern w:val="0"/>
          <w14:ligatures w14:val="none"/>
        </w:rPr>
      </w:pPr>
      <w:r w:rsidRPr="00AC0F83">
        <w:rPr>
          <w:rFonts w:ascii="Times New Roman" w:eastAsia="Times New Roman" w:hAnsi="Times New Roman" w:cs="Times New Roman"/>
          <w:color w:val="5D5D5D"/>
          <w:kern w:val="0"/>
          <w14:ligatures w14:val="none"/>
        </w:rPr>
        <w:t>Explain why veterans would choose this employer over other employers. (10 points)</w:t>
      </w:r>
    </w:p>
    <w:p w14:paraId="4E9AA901" w14:textId="77777777" w:rsidR="00AC0F83" w:rsidRPr="00AC0F83" w:rsidRDefault="00AC0F83" w:rsidP="00AC0F83">
      <w:pPr>
        <w:numPr>
          <w:ilvl w:val="0"/>
          <w:numId w:val="3"/>
        </w:numPr>
        <w:shd w:val="clear" w:color="auto" w:fill="F9F9F9"/>
        <w:spacing w:before="100" w:beforeAutospacing="1" w:after="100" w:afterAutospacing="1" w:line="276" w:lineRule="auto"/>
        <w:rPr>
          <w:rFonts w:ascii="Times New Roman" w:eastAsia="Times New Roman" w:hAnsi="Times New Roman" w:cs="Times New Roman"/>
          <w:color w:val="5D5D5D"/>
          <w:kern w:val="0"/>
          <w14:ligatures w14:val="none"/>
        </w:rPr>
      </w:pPr>
      <w:r w:rsidRPr="00AC0F83">
        <w:rPr>
          <w:rFonts w:ascii="Times New Roman" w:eastAsia="Times New Roman" w:hAnsi="Times New Roman" w:cs="Times New Roman"/>
          <w:color w:val="5D5D5D"/>
          <w:kern w:val="0"/>
          <w14:ligatures w14:val="none"/>
        </w:rPr>
        <w:t>Provide documented endorsements, newspaper articles, awards, or letters of support highlighting the nominee’s contributions to veteran friendly employment or retention. (10 points)</w:t>
      </w:r>
    </w:p>
    <w:p w14:paraId="1E52686D" w14:textId="77777777" w:rsidR="00AC0F83" w:rsidRPr="00AC0F83" w:rsidRDefault="00AC0F83" w:rsidP="00AC0F83">
      <w:pPr>
        <w:numPr>
          <w:ilvl w:val="0"/>
          <w:numId w:val="3"/>
        </w:numPr>
        <w:shd w:val="clear" w:color="auto" w:fill="F9F9F9"/>
        <w:spacing w:before="100" w:beforeAutospacing="1" w:after="100" w:afterAutospacing="1" w:line="276" w:lineRule="auto"/>
        <w:rPr>
          <w:rFonts w:ascii="Times New Roman" w:eastAsia="Times New Roman" w:hAnsi="Times New Roman" w:cs="Times New Roman"/>
          <w:color w:val="5D5D5D"/>
          <w:kern w:val="0"/>
          <w14:ligatures w14:val="none"/>
        </w:rPr>
      </w:pPr>
      <w:r w:rsidRPr="00AC0F83">
        <w:rPr>
          <w:rFonts w:ascii="Times New Roman" w:eastAsia="Times New Roman" w:hAnsi="Times New Roman" w:cs="Times New Roman"/>
          <w:color w:val="5D5D5D"/>
          <w:kern w:val="0"/>
          <w14:ligatures w14:val="none"/>
        </w:rPr>
        <w:t>Provide the number of veterans employed with the employer for over one year. (10 points)</w:t>
      </w:r>
    </w:p>
    <w:p w14:paraId="5A7CE800" w14:textId="77777777" w:rsidR="00AC0F83" w:rsidRPr="00AC0F83" w:rsidRDefault="00AC0F83" w:rsidP="00AC0F83">
      <w:pPr>
        <w:numPr>
          <w:ilvl w:val="0"/>
          <w:numId w:val="3"/>
        </w:numPr>
        <w:shd w:val="clear" w:color="auto" w:fill="F9F9F9"/>
        <w:spacing w:before="100" w:beforeAutospacing="1" w:after="100" w:afterAutospacing="1" w:line="276" w:lineRule="auto"/>
        <w:rPr>
          <w:rFonts w:ascii="Times New Roman" w:eastAsia="Times New Roman" w:hAnsi="Times New Roman" w:cs="Times New Roman"/>
          <w:color w:val="5D5D5D"/>
          <w:kern w:val="0"/>
          <w14:ligatures w14:val="none"/>
        </w:rPr>
      </w:pPr>
      <w:r w:rsidRPr="00AC0F83">
        <w:rPr>
          <w:rFonts w:ascii="Times New Roman" w:eastAsia="Times New Roman" w:hAnsi="Times New Roman" w:cs="Times New Roman"/>
          <w:color w:val="5D5D5D"/>
          <w:kern w:val="0"/>
          <w14:ligatures w14:val="none"/>
        </w:rPr>
        <w:t>Provide the number of veterans employed with the employer for five years. (10 points)</w:t>
      </w:r>
    </w:p>
    <w:p w14:paraId="00DBEDB8" w14:textId="77777777" w:rsidR="00AC0F83" w:rsidRPr="00CC4DCE" w:rsidRDefault="00AC0F83" w:rsidP="00AC0F83">
      <w:pPr>
        <w:spacing w:line="480" w:lineRule="auto"/>
      </w:pPr>
      <w:r>
        <w:lastRenderedPageBreak/>
        <w:t>Your</w:t>
      </w:r>
      <w:r w:rsidRPr="00CC4DCE">
        <w:t xml:space="preserve"> Name: _______________________________________________________________ </w:t>
      </w:r>
    </w:p>
    <w:p w14:paraId="103B4FF6" w14:textId="77777777" w:rsidR="00AC0F83" w:rsidRDefault="00AC0F83" w:rsidP="00AC0F83">
      <w:pPr>
        <w:spacing w:line="480" w:lineRule="auto"/>
      </w:pPr>
      <w:r>
        <w:t xml:space="preserve">Your </w:t>
      </w:r>
      <w:r w:rsidRPr="00CC4DCE">
        <w:t xml:space="preserve">Email: ______________________________________________________ </w:t>
      </w:r>
    </w:p>
    <w:p w14:paraId="4E7758F9" w14:textId="77777777" w:rsidR="00AC0F83" w:rsidRDefault="00AC0F83" w:rsidP="00AC0F83">
      <w:pPr>
        <w:spacing w:line="480" w:lineRule="auto"/>
      </w:pPr>
      <w:r>
        <w:t xml:space="preserve">Your </w:t>
      </w:r>
      <w:r w:rsidRPr="00CC4DCE">
        <w:t>Phone: _______________________________</w:t>
      </w:r>
    </w:p>
    <w:p w14:paraId="539D2E2C" w14:textId="77777777" w:rsidR="00AC0F83" w:rsidRDefault="00AC0F83" w:rsidP="00AC0F83">
      <w:pPr>
        <w:spacing w:line="480" w:lineRule="auto"/>
      </w:pPr>
      <w:r>
        <w:t xml:space="preserve">Your </w:t>
      </w:r>
      <w:r w:rsidRPr="00CC4DCE">
        <w:t>P</w:t>
      </w:r>
      <w:r>
        <w:t>ost</w:t>
      </w:r>
      <w:r w:rsidRPr="00CC4DCE">
        <w:t>: _______________________________</w:t>
      </w:r>
    </w:p>
    <w:p w14:paraId="57D1B648" w14:textId="085F0606" w:rsidR="00AC0F83" w:rsidRDefault="00AC0F83" w:rsidP="00AC0F83">
      <w:pPr>
        <w:spacing w:line="480" w:lineRule="auto"/>
      </w:pPr>
      <w:r>
        <w:t>Nominee’s</w:t>
      </w:r>
      <w:r w:rsidRPr="00CC4DCE">
        <w:t xml:space="preserve"> </w:t>
      </w:r>
      <w:r>
        <w:t>Position</w:t>
      </w:r>
      <w:r w:rsidRPr="00CC4DCE">
        <w:t xml:space="preserve">: _______________________________________________________________ </w:t>
      </w:r>
    </w:p>
    <w:p w14:paraId="255662C6" w14:textId="3CC8D388" w:rsidR="00AC0F83" w:rsidRPr="00CC4DCE" w:rsidRDefault="00AC0F83" w:rsidP="00AC0F83">
      <w:pPr>
        <w:spacing w:line="480" w:lineRule="auto"/>
      </w:pPr>
      <w:r>
        <w:t>Employer’s Business</w:t>
      </w:r>
      <w:r w:rsidRPr="00CC4DCE">
        <w:t xml:space="preserve"> Name:</w:t>
      </w:r>
      <w:r>
        <w:t xml:space="preserve"> </w:t>
      </w:r>
      <w:r w:rsidRPr="00CC4DCE">
        <w:t>______________________________________________________________</w:t>
      </w:r>
    </w:p>
    <w:p w14:paraId="16AC865A" w14:textId="75613FE1" w:rsidR="00AC0F83" w:rsidRDefault="00AC0F83" w:rsidP="00AC0F83">
      <w:pPr>
        <w:spacing w:line="480" w:lineRule="auto"/>
      </w:pPr>
      <w:r>
        <w:t>Employer</w:t>
      </w:r>
      <w:r>
        <w:t xml:space="preserve">’s </w:t>
      </w:r>
      <w:r w:rsidRPr="00CC4DCE">
        <w:t>Address: _______________________________________</w:t>
      </w:r>
    </w:p>
    <w:p w14:paraId="73AAF8B1" w14:textId="77777777" w:rsidR="00AC0F83" w:rsidRDefault="00AC0F83" w:rsidP="00AC0F83">
      <w:pPr>
        <w:spacing w:line="480" w:lineRule="auto"/>
      </w:pPr>
      <w:r w:rsidRPr="00CC4DCE">
        <w:t>City: ___________________State: _______ Zip: ___________</w:t>
      </w:r>
    </w:p>
    <w:p w14:paraId="0DD2EC12" w14:textId="37E494ED" w:rsidR="00AC0F83" w:rsidRDefault="00AC0F83" w:rsidP="00AC0F83">
      <w:pPr>
        <w:spacing w:line="480" w:lineRule="auto"/>
      </w:pPr>
      <w:r>
        <w:t>Employer’s</w:t>
      </w:r>
      <w:r>
        <w:t xml:space="preserve"> </w:t>
      </w:r>
      <w:r w:rsidRPr="00CC4DCE">
        <w:t>Phone: _______________________________</w:t>
      </w:r>
    </w:p>
    <w:p w14:paraId="4D1D968D" w14:textId="47BB467C" w:rsidR="00AC0F83" w:rsidRDefault="00AC0F83" w:rsidP="00AC0F83">
      <w:pPr>
        <w:spacing w:line="480" w:lineRule="auto"/>
      </w:pPr>
      <w:r>
        <w:t>Employer’s</w:t>
      </w:r>
      <w:r>
        <w:t xml:space="preserve"> </w:t>
      </w:r>
      <w:r w:rsidRPr="00CC4DCE">
        <w:t xml:space="preserve">Email: ______________________________________________________ </w:t>
      </w:r>
    </w:p>
    <w:p w14:paraId="0113A1E1" w14:textId="2720A97D" w:rsidR="00AC0F83" w:rsidRDefault="00AC0F83" w:rsidP="00AC0F83">
      <w:pPr>
        <w:spacing w:line="480" w:lineRule="auto"/>
      </w:pPr>
      <w:r>
        <w:t xml:space="preserve">Why do you feel this </w:t>
      </w:r>
      <w:r>
        <w:t>employer</w:t>
      </w:r>
      <w:r>
        <w:t xml:space="preserve"> deserves this award? </w:t>
      </w:r>
    </w:p>
    <w:p w14:paraId="6935E6B7" w14:textId="77777777" w:rsidR="00AC0F83" w:rsidRDefault="00AC0F83" w:rsidP="00AC0F83">
      <w:pPr>
        <w:spacing w:line="480" w:lineRule="auto"/>
      </w:pPr>
      <w:r w:rsidRPr="00CC4DCE">
        <w:t xml:space="preserve">_______________________________________________________________ </w:t>
      </w:r>
    </w:p>
    <w:p w14:paraId="53E0DA3D" w14:textId="77777777" w:rsidR="00AC0F83" w:rsidRDefault="00AC0F83" w:rsidP="00AC0F83">
      <w:pPr>
        <w:spacing w:line="480" w:lineRule="auto"/>
      </w:pPr>
      <w:r w:rsidRPr="00CC4DCE">
        <w:t xml:space="preserve">_______________________________________________________________ </w:t>
      </w:r>
    </w:p>
    <w:p w14:paraId="742140B5" w14:textId="77777777" w:rsidR="00AC0F83" w:rsidRDefault="00AC0F83" w:rsidP="00AC0F83">
      <w:pPr>
        <w:spacing w:line="480" w:lineRule="auto"/>
      </w:pPr>
      <w:r w:rsidRPr="00CC4DCE">
        <w:t xml:space="preserve">_______________________________________________________________ </w:t>
      </w:r>
    </w:p>
    <w:p w14:paraId="3ABC44D5" w14:textId="77777777" w:rsidR="00AC0F83" w:rsidRPr="00CC4DCE" w:rsidRDefault="00AC0F83" w:rsidP="00AC0F83">
      <w:pPr>
        <w:spacing w:line="480" w:lineRule="auto"/>
      </w:pPr>
      <w:r w:rsidRPr="00CC4DCE">
        <w:t xml:space="preserve">_______________________________________________________________ </w:t>
      </w:r>
    </w:p>
    <w:p w14:paraId="63A97A91" w14:textId="77777777" w:rsidR="00AC0F83" w:rsidRPr="00CC4DCE" w:rsidRDefault="00AC0F83" w:rsidP="00AC0F83">
      <w:pPr>
        <w:spacing w:line="480" w:lineRule="auto"/>
      </w:pPr>
      <w:r w:rsidRPr="00CC4DCE">
        <w:t xml:space="preserve">_______________________________________________________________ </w:t>
      </w:r>
    </w:p>
    <w:p w14:paraId="485BC1CA" w14:textId="77777777" w:rsidR="00794051" w:rsidRPr="00AC0F83" w:rsidRDefault="00794051" w:rsidP="00AC0F83">
      <w:pPr>
        <w:spacing w:line="276" w:lineRule="auto"/>
        <w:rPr>
          <w:rFonts w:ascii="Times New Roman" w:hAnsi="Times New Roman" w:cs="Times New Roman"/>
        </w:rPr>
      </w:pPr>
    </w:p>
    <w:sectPr w:rsidR="00794051" w:rsidRPr="00AC0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3E36"/>
    <w:multiLevelType w:val="multilevel"/>
    <w:tmpl w:val="C538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24226"/>
    <w:multiLevelType w:val="multilevel"/>
    <w:tmpl w:val="CB94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74FC9"/>
    <w:multiLevelType w:val="multilevel"/>
    <w:tmpl w:val="13A8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1527802">
    <w:abstractNumId w:val="0"/>
  </w:num>
  <w:num w:numId="2" w16cid:durableId="1150832014">
    <w:abstractNumId w:val="1"/>
  </w:num>
  <w:num w:numId="3" w16cid:durableId="401490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83"/>
    <w:rsid w:val="006C29FA"/>
    <w:rsid w:val="00794051"/>
    <w:rsid w:val="00AC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1F02"/>
  <w15:chartTrackingRefBased/>
  <w15:docId w15:val="{BFBFD840-437F-4E04-A48C-5E8F73DB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87350">
      <w:bodyDiv w:val="1"/>
      <w:marLeft w:val="0"/>
      <w:marRight w:val="0"/>
      <w:marTop w:val="0"/>
      <w:marBottom w:val="0"/>
      <w:divBdr>
        <w:top w:val="none" w:sz="0" w:space="0" w:color="auto"/>
        <w:left w:val="none" w:sz="0" w:space="0" w:color="auto"/>
        <w:bottom w:val="none" w:sz="0" w:space="0" w:color="auto"/>
        <w:right w:val="none" w:sz="0" w:space="0" w:color="auto"/>
      </w:divBdr>
      <w:divsChild>
        <w:div w:id="106097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Claims Consultant</dc:creator>
  <cp:keywords/>
  <dc:description/>
  <cp:lastModifiedBy>Claims Consultant</cp:lastModifiedBy>
  <cp:revision>1</cp:revision>
  <dcterms:created xsi:type="dcterms:W3CDTF">2023-08-28T16:09:00Z</dcterms:created>
  <dcterms:modified xsi:type="dcterms:W3CDTF">2023-08-28T16:17:00Z</dcterms:modified>
</cp:coreProperties>
</file>